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6124575</wp:posOffset>
            </wp:positionH>
            <wp:positionV relativeFrom="page">
              <wp:posOffset>104775</wp:posOffset>
            </wp:positionV>
            <wp:extent cx="1243013" cy="12430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Horizon Youth Theatre Board Candidate Application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Please turn in to Liz Robertson at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president@horizonyouththeatre.org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ab/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Name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First </w:t>
        <w:tab/>
        <w:tab/>
        <w:tab/>
        <w:tab/>
        <w:tab/>
        <w:t xml:space="preserve">MI </w:t>
        <w:tab/>
        <w:tab/>
        <w:tab/>
        <w:tab/>
        <w:tab/>
        <w:t xml:space="preserve">Last </w:t>
        <w:tab/>
        <w:tab/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Address 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Cell Phone __________________________________</w:t>
        <w:tab/>
        <w:t xml:space="preserve">E-mail 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Employer </w:t>
      </w:r>
      <w:r w:rsidDel="00000000" w:rsidR="00000000" w:rsidRPr="00000000">
        <w:rPr>
          <w:rFonts w:ascii="Avenir" w:cs="Avenir" w:eastAsia="Avenir" w:hAnsi="Avenir"/>
          <w:rtl w:val="0"/>
        </w:rPr>
        <w:tab/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Employer Name 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Your title 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Type of business or organization 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Primary service(s) and area/population served 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list boards and committees that you serve on, or have served on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(business, civic, community, fraternal, political, professional, recreational, religious, social).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Organization Role/Title Dates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</w:t>
        <w:tab/>
        <w:t xml:space="preserve">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Education/Training/Certificates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Optional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– Have you received any awards or honors that you’d like to mention?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What do you hope to contribute to Horizon Youth Theatre as a board member?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venir" w:cs="Avenir" w:eastAsia="Avenir" w:hAnsi="Avenir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Skills, experience and interests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(Please circle or highlight all that apply)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Finance, accounting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Personnel, human resources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Administration, management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Nonprofit experience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Community service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Policy development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Program evaluation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Public relations, communications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Education, instruction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Special events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Grant writing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Fundraising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Outreach, advocacy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Diversity, Equity, Inclusion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Other _______________________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Other _______________________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list any groups, organizations, or businesses that you could serve as a liaison to on behalf of Horizon Youth Theatre.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</w:t>
        <w:tab/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tell us anything else you’d like to share.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_____________________________________________________________________________________</w:t>
        <w:tab/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Thank you for applying, we will be in contact with you shortly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esident@horizonyouth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